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FE" w:rsidRDefault="00CD21FE" w:rsidP="00476845">
      <w:r w:rsidRPr="00CD21FE">
        <w:rPr>
          <w:noProof/>
        </w:rPr>
        <w:drawing>
          <wp:anchor distT="0" distB="0" distL="114300" distR="114300" simplePos="0" relativeHeight="251659264" behindDoc="1" locked="0" layoutInCell="1" allowOverlap="1">
            <wp:simplePos x="0" y="0"/>
            <wp:positionH relativeFrom="column">
              <wp:posOffset>-876300</wp:posOffset>
            </wp:positionH>
            <wp:positionV relativeFrom="paragraph">
              <wp:posOffset>-828675</wp:posOffset>
            </wp:positionV>
            <wp:extent cx="7658100" cy="1295400"/>
            <wp:effectExtent l="19050" t="0" r="0" b="0"/>
            <wp:wrapNone/>
            <wp:docPr id="5" name="Picture 1" descr="C:\Users\computer3\AppData\Local\Microsoft\Windows\Temporary Internet Files\Content.Outlook\M32JYUHL\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3\AppData\Local\Microsoft\Windows\Temporary Internet Files\Content.Outlook\M32JYUHL\logo2 (2).PNG"/>
                    <pic:cNvPicPr>
                      <a:picLocks noChangeAspect="1" noChangeArrowheads="1"/>
                    </pic:cNvPicPr>
                  </pic:nvPicPr>
                  <pic:blipFill>
                    <a:blip r:embed="rId8" cstate="print"/>
                    <a:srcRect/>
                    <a:stretch>
                      <a:fillRect/>
                    </a:stretch>
                  </pic:blipFill>
                  <pic:spPr bwMode="auto">
                    <a:xfrm>
                      <a:off x="0" y="0"/>
                      <a:ext cx="7658100" cy="1295400"/>
                    </a:xfrm>
                    <a:prstGeom prst="rect">
                      <a:avLst/>
                    </a:prstGeom>
                    <a:noFill/>
                    <a:ln w="9525">
                      <a:noFill/>
                      <a:miter lim="800000"/>
                      <a:headEnd/>
                      <a:tailEnd/>
                    </a:ln>
                  </pic:spPr>
                </pic:pic>
              </a:graphicData>
            </a:graphic>
          </wp:anchor>
        </w:drawing>
      </w:r>
    </w:p>
    <w:p w:rsidR="0069586A" w:rsidRDefault="0069586A" w:rsidP="00476845">
      <w:pPr>
        <w:rPr>
          <w:b/>
          <w:u w:val="single"/>
        </w:rPr>
      </w:pPr>
    </w:p>
    <w:p w:rsidR="00CD21FE" w:rsidRPr="0069586A" w:rsidRDefault="0069586A" w:rsidP="00476845">
      <w:pPr>
        <w:rPr>
          <w:b/>
          <w:u w:val="single"/>
        </w:rPr>
      </w:pPr>
      <w:r w:rsidRPr="0069586A">
        <w:rPr>
          <w:b/>
          <w:u w:val="single"/>
        </w:rPr>
        <w:t xml:space="preserve">Lesson </w:t>
      </w:r>
      <w:r w:rsidR="00191DF0">
        <w:rPr>
          <w:b/>
          <w:u w:val="single"/>
        </w:rPr>
        <w:t>7</w:t>
      </w:r>
      <w:r w:rsidRPr="0069586A">
        <w:rPr>
          <w:b/>
          <w:u w:val="single"/>
        </w:rPr>
        <w:t>: Problem Solving and Data Analysis</w:t>
      </w:r>
    </w:p>
    <w:p w:rsidR="00CD21FE" w:rsidRPr="00CD21FE" w:rsidRDefault="00CD21FE" w:rsidP="00CD21FE">
      <w:pPr>
        <w:jc w:val="center"/>
        <w:rPr>
          <w:b/>
          <w:u w:val="single"/>
        </w:rPr>
      </w:pPr>
      <w:r w:rsidRPr="00CD21FE">
        <w:rPr>
          <w:b/>
          <w:u w:val="single"/>
        </w:rPr>
        <w:t>Graphs and Charts</w:t>
      </w:r>
    </w:p>
    <w:p w:rsidR="0055310D" w:rsidRDefault="0055310D" w:rsidP="00476845">
      <w:r>
        <w:t>Questions 1-</w:t>
      </w:r>
      <w:r w:rsidR="00425561">
        <w:t>4</w:t>
      </w:r>
      <w:r>
        <w:t xml:space="preserve"> refer to the following graph.</w:t>
      </w:r>
    </w:p>
    <w:p w:rsidR="0055310D" w:rsidRDefault="0055310D" w:rsidP="00476845">
      <w:r w:rsidRPr="0055310D">
        <w:rPr>
          <w:i/>
          <w:noProof/>
        </w:rPr>
        <w:drawing>
          <wp:inline distT="0" distB="0" distL="0" distR="0">
            <wp:extent cx="3003756" cy="1790700"/>
            <wp:effectExtent l="19050" t="0" r="6144" b="0"/>
            <wp:docPr id="3" name="Picture 1" descr="Fern graph showing growth time versus arsenic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graph showing growth time versus arsenic concentration"/>
                    <pic:cNvPicPr>
                      <a:picLocks noChangeAspect="1" noChangeArrowheads="1"/>
                    </pic:cNvPicPr>
                  </pic:nvPicPr>
                  <pic:blipFill>
                    <a:blip r:embed="rId9" cstate="print"/>
                    <a:srcRect/>
                    <a:stretch>
                      <a:fillRect/>
                    </a:stretch>
                  </pic:blipFill>
                  <pic:spPr bwMode="auto">
                    <a:xfrm>
                      <a:off x="0" y="0"/>
                      <a:ext cx="3010453" cy="1794692"/>
                    </a:xfrm>
                    <a:prstGeom prst="rect">
                      <a:avLst/>
                    </a:prstGeom>
                    <a:noFill/>
                    <a:ln w="9525">
                      <a:noFill/>
                      <a:miter lim="800000"/>
                      <a:headEnd/>
                      <a:tailEnd/>
                    </a:ln>
                  </pic:spPr>
                </pic:pic>
              </a:graphicData>
            </a:graphic>
          </wp:inline>
        </w:drawing>
      </w:r>
    </w:p>
    <w:p w:rsidR="000B58BE" w:rsidRPr="003D209B" w:rsidRDefault="0055310D" w:rsidP="000B58BE">
      <w:r w:rsidRPr="003D209B">
        <w:t>Scientists moved several brake fern plants from uncontaminated soil to soil containing 97 p.p.m (p.p.m. stands for parts per million, or one milligram arsenic per kilogram of soil or plant) arsenic. The concentration of arsenic was measured in the fern’s roots and fronds at various times for 20 weeks and recorded on the graph above.</w:t>
      </w:r>
      <w:r w:rsidR="00235A50">
        <w:t xml:space="preserve"> The point on the second week is at the </w:t>
      </w:r>
      <w:r w:rsidR="00AF08DE">
        <w:t>coordinate</w:t>
      </w:r>
      <w:r w:rsidR="00235A50">
        <w:t xml:space="preserve"> (2, 200).</w:t>
      </w:r>
      <w:r w:rsidR="00A618BC">
        <w:t xml:space="preserve"> Source: University of South Florida</w:t>
      </w:r>
    </w:p>
    <w:p w:rsidR="000B58BE" w:rsidRDefault="000B58BE" w:rsidP="00CD21FE">
      <w:pPr>
        <w:pStyle w:val="ListParagraph"/>
        <w:numPr>
          <w:ilvl w:val="0"/>
          <w:numId w:val="3"/>
        </w:numPr>
      </w:pPr>
      <w:r>
        <w:t>During what weeks is the greatest increase of arsenic concentration in the frond?</w:t>
      </w:r>
    </w:p>
    <w:p w:rsidR="000B58BE" w:rsidRDefault="000B58BE" w:rsidP="000B58BE">
      <w:pPr>
        <w:pStyle w:val="ListParagraph"/>
        <w:numPr>
          <w:ilvl w:val="1"/>
          <w:numId w:val="3"/>
        </w:numPr>
      </w:pPr>
      <w:r>
        <w:t>Weeks 4 to 6</w:t>
      </w:r>
    </w:p>
    <w:p w:rsidR="000B58BE" w:rsidRDefault="000B58BE" w:rsidP="000B58BE">
      <w:pPr>
        <w:pStyle w:val="ListParagraph"/>
        <w:numPr>
          <w:ilvl w:val="1"/>
          <w:numId w:val="3"/>
        </w:numPr>
      </w:pPr>
      <w:r>
        <w:t>Weeks 6 to 8</w:t>
      </w:r>
    </w:p>
    <w:p w:rsidR="000B58BE" w:rsidRDefault="000B58BE" w:rsidP="000B58BE">
      <w:pPr>
        <w:pStyle w:val="ListParagraph"/>
        <w:numPr>
          <w:ilvl w:val="1"/>
          <w:numId w:val="3"/>
        </w:numPr>
      </w:pPr>
      <w:r>
        <w:t>Weeks 12 to 16</w:t>
      </w:r>
    </w:p>
    <w:p w:rsidR="000B58BE" w:rsidRDefault="000B58BE" w:rsidP="000B58BE">
      <w:pPr>
        <w:pStyle w:val="ListParagraph"/>
        <w:numPr>
          <w:ilvl w:val="1"/>
          <w:numId w:val="3"/>
        </w:numPr>
      </w:pPr>
      <w:r>
        <w:t>Weeks 16 to 20</w:t>
      </w:r>
    </w:p>
    <w:p w:rsidR="00441C50" w:rsidRDefault="00441C50" w:rsidP="00441C50">
      <w:pPr>
        <w:pStyle w:val="ListParagraph"/>
        <w:ind w:left="360"/>
      </w:pPr>
    </w:p>
    <w:p w:rsidR="000B58BE" w:rsidRDefault="000B58BE" w:rsidP="000B58BE">
      <w:pPr>
        <w:pStyle w:val="ListParagraph"/>
        <w:numPr>
          <w:ilvl w:val="0"/>
          <w:numId w:val="3"/>
        </w:numPr>
      </w:pPr>
      <w:r>
        <w:t>Choose the true statements regarding week</w:t>
      </w:r>
      <w:r w:rsidR="00235A50">
        <w:t>s</w:t>
      </w:r>
      <w:r>
        <w:t xml:space="preserve"> 4 to 6.</w:t>
      </w:r>
    </w:p>
    <w:p w:rsidR="000B58BE" w:rsidRDefault="000B58BE" w:rsidP="000B58BE">
      <w:pPr>
        <w:pStyle w:val="ListParagraph"/>
        <w:numPr>
          <w:ilvl w:val="1"/>
          <w:numId w:val="3"/>
        </w:numPr>
      </w:pPr>
      <w:r>
        <w:t xml:space="preserve">The concentration in the frond </w:t>
      </w:r>
      <w:r w:rsidR="003D209B">
        <w:t xml:space="preserve">increases </w:t>
      </w:r>
      <w:r>
        <w:t>by about 50%.</w:t>
      </w:r>
    </w:p>
    <w:p w:rsidR="00CD21FE" w:rsidRDefault="003D209B" w:rsidP="00CD21FE">
      <w:pPr>
        <w:pStyle w:val="ListParagraph"/>
        <w:numPr>
          <w:ilvl w:val="1"/>
          <w:numId w:val="3"/>
        </w:numPr>
      </w:pPr>
      <w:r>
        <w:t>The concentration in the frond increases by about 100</w:t>
      </w:r>
      <w:r w:rsidR="00CD21FE">
        <w:t>%</w:t>
      </w:r>
    </w:p>
    <w:p w:rsidR="00CD21FE" w:rsidRDefault="00CD21FE" w:rsidP="00CD21FE"/>
    <w:p w:rsidR="00CD21FE" w:rsidRDefault="00CD21FE" w:rsidP="00CD21FE"/>
    <w:p w:rsidR="003B6F9D" w:rsidRDefault="003B6F9D" w:rsidP="003B6F9D">
      <w:pPr>
        <w:pStyle w:val="ListParagraph"/>
      </w:pPr>
    </w:p>
    <w:p w:rsidR="00CD21FE" w:rsidRDefault="00CD21FE" w:rsidP="00365A3D">
      <w:pPr>
        <w:pStyle w:val="ListParagraph"/>
        <w:numPr>
          <w:ilvl w:val="1"/>
          <w:numId w:val="3"/>
        </w:numPr>
      </w:pPr>
      <w:r>
        <w:t>The concentration in the frond is 2 times the concentration in the roots at 6 weeks.</w:t>
      </w:r>
    </w:p>
    <w:p w:rsidR="00CD21FE" w:rsidRDefault="00CD21FE" w:rsidP="00365A3D">
      <w:pPr>
        <w:pStyle w:val="ListParagraph"/>
        <w:numPr>
          <w:ilvl w:val="1"/>
          <w:numId w:val="3"/>
        </w:numPr>
      </w:pPr>
      <w:r>
        <w:t>The concentration in the frond is 4 times the concentration in the roots at 6 weeks.</w:t>
      </w:r>
    </w:p>
    <w:p w:rsidR="00CD21FE" w:rsidRDefault="00CD21FE" w:rsidP="00365A3D">
      <w:pPr>
        <w:pStyle w:val="ListParagraph"/>
        <w:numPr>
          <w:ilvl w:val="0"/>
          <w:numId w:val="3"/>
        </w:numPr>
      </w:pPr>
      <w:r>
        <w:t>What does the graph represent from weeks 0 to 2?</w:t>
      </w:r>
    </w:p>
    <w:p w:rsidR="00CD21FE" w:rsidRDefault="00CD21FE" w:rsidP="00365A3D">
      <w:pPr>
        <w:pStyle w:val="ListParagraph"/>
        <w:numPr>
          <w:ilvl w:val="1"/>
          <w:numId w:val="3"/>
        </w:numPr>
      </w:pPr>
      <w:r>
        <w:t>The concentration of arsenic is greater in the frond.</w:t>
      </w:r>
    </w:p>
    <w:p w:rsidR="00CD21FE" w:rsidRDefault="00CD21FE" w:rsidP="00365A3D">
      <w:pPr>
        <w:pStyle w:val="ListParagraph"/>
        <w:numPr>
          <w:ilvl w:val="1"/>
          <w:numId w:val="3"/>
        </w:numPr>
      </w:pPr>
      <w:r>
        <w:t>The concentration of arsenic stays constant all throughout.</w:t>
      </w:r>
    </w:p>
    <w:p w:rsidR="00CD21FE" w:rsidRDefault="00CD21FE" w:rsidP="00365A3D">
      <w:pPr>
        <w:pStyle w:val="ListParagraph"/>
        <w:numPr>
          <w:ilvl w:val="1"/>
          <w:numId w:val="3"/>
        </w:numPr>
      </w:pPr>
      <w:r>
        <w:t>The concentration of arsenic increases at the same rate in the frond and the root.</w:t>
      </w:r>
    </w:p>
    <w:p w:rsidR="00CD21FE" w:rsidRDefault="00CD21FE" w:rsidP="00365A3D">
      <w:pPr>
        <w:pStyle w:val="ListParagraph"/>
        <w:numPr>
          <w:ilvl w:val="1"/>
          <w:numId w:val="3"/>
        </w:numPr>
      </w:pPr>
      <w:r>
        <w:t>None of the above.</w:t>
      </w:r>
    </w:p>
    <w:p w:rsidR="00CD21FE" w:rsidRDefault="00CD21FE" w:rsidP="00CD21FE">
      <w:pPr>
        <w:pStyle w:val="ListParagraph"/>
        <w:ind w:left="360"/>
      </w:pPr>
    </w:p>
    <w:p w:rsidR="00CD21FE" w:rsidRDefault="00CD21FE" w:rsidP="00365A3D">
      <w:pPr>
        <w:pStyle w:val="ListParagraph"/>
        <w:numPr>
          <w:ilvl w:val="0"/>
          <w:numId w:val="3"/>
        </w:numPr>
      </w:pPr>
      <w:r>
        <w:t>How much arsenic is concentrated in the whole brake fern plant at 2 weeks?</w:t>
      </w:r>
    </w:p>
    <w:p w:rsidR="00CD21FE" w:rsidRDefault="00CD21FE" w:rsidP="00365A3D">
      <w:pPr>
        <w:pStyle w:val="ListParagraph"/>
        <w:numPr>
          <w:ilvl w:val="1"/>
          <w:numId w:val="3"/>
        </w:numPr>
      </w:pPr>
      <w:r>
        <w:t>200 ppm</w:t>
      </w:r>
    </w:p>
    <w:p w:rsidR="00CD21FE" w:rsidRDefault="00CD21FE" w:rsidP="00365A3D">
      <w:pPr>
        <w:pStyle w:val="ListParagraph"/>
        <w:numPr>
          <w:ilvl w:val="1"/>
          <w:numId w:val="3"/>
        </w:numPr>
      </w:pPr>
      <w:r>
        <w:t>400 ppm</w:t>
      </w:r>
    </w:p>
    <w:p w:rsidR="00CD21FE" w:rsidRDefault="00CD21FE" w:rsidP="00365A3D">
      <w:pPr>
        <w:pStyle w:val="ListParagraph"/>
        <w:numPr>
          <w:ilvl w:val="1"/>
          <w:numId w:val="3"/>
        </w:numPr>
      </w:pPr>
      <w:r>
        <w:t>600 ppm</w:t>
      </w:r>
    </w:p>
    <w:p w:rsidR="00CD21FE" w:rsidRDefault="00CD21FE" w:rsidP="00365A3D">
      <w:pPr>
        <w:pStyle w:val="ListParagraph"/>
        <w:numPr>
          <w:ilvl w:val="1"/>
          <w:numId w:val="3"/>
        </w:numPr>
      </w:pPr>
      <w:r>
        <w:t>There is not enough information given.</w:t>
      </w:r>
    </w:p>
    <w:p w:rsidR="00CD21FE" w:rsidRDefault="00CD21FE" w:rsidP="00CD21FE"/>
    <w:p w:rsidR="00CD21FE" w:rsidRDefault="00CD21FE" w:rsidP="00CD21FE"/>
    <w:p w:rsidR="00CD21FE" w:rsidRDefault="00CD21FE" w:rsidP="00CD21FE"/>
    <w:p w:rsidR="00CD21FE" w:rsidRDefault="00CD21FE" w:rsidP="00CD21FE"/>
    <w:p w:rsidR="00CD21FE" w:rsidRDefault="00CD21FE" w:rsidP="00441C50"/>
    <w:p w:rsidR="00441C50" w:rsidRDefault="00441C50" w:rsidP="00441C50"/>
    <w:p w:rsidR="0069586A" w:rsidRDefault="0069586A" w:rsidP="00441C50"/>
    <w:p w:rsidR="00441C50" w:rsidRDefault="00441C50" w:rsidP="00441C50"/>
    <w:p w:rsidR="00441C50" w:rsidRDefault="00784A54" w:rsidP="00441C50">
      <w:r>
        <w:lastRenderedPageBreak/>
        <w:t>Questions 5-</w:t>
      </w:r>
      <w:r w:rsidR="00B450C8">
        <w:t>8</w:t>
      </w:r>
      <w:r>
        <w:t xml:space="preserve"> refer to the following graph.</w:t>
      </w:r>
    </w:p>
    <w:p w:rsidR="00784A54" w:rsidRDefault="009C27B1" w:rsidP="00441C50">
      <w:r>
        <w:rPr>
          <w:noProof/>
        </w:rPr>
        <w:drawing>
          <wp:inline distT="0" distB="0" distL="0" distR="0">
            <wp:extent cx="2743200" cy="2057400"/>
            <wp:effectExtent l="19050" t="0" r="0" b="0"/>
            <wp:docPr id="7" name="Picture 7" descr="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graph"/>
                    <pic:cNvPicPr>
                      <a:picLocks noChangeAspect="1" noChangeArrowheads="1"/>
                    </pic:cNvPicPr>
                  </pic:nvPicPr>
                  <pic:blipFill>
                    <a:blip r:embed="rId10"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441C50" w:rsidRDefault="00784A54" w:rsidP="00441C50">
      <w:r>
        <w:t>For a science experiment, a group o</w:t>
      </w:r>
      <w:r w:rsidR="009C27B1">
        <w:t>f sophomores want to track the height</w:t>
      </w:r>
      <w:r w:rsidR="00E94591">
        <w:t xml:space="preserve"> (cm)</w:t>
      </w:r>
      <w:r w:rsidR="009C27B1">
        <w:t xml:space="preserve"> of two plants rooted in different materials to see which material led to more growth. Recorded on the graph above are the heights over ten days for a plant grown in dirt and a plant grown in jellies.</w:t>
      </w:r>
      <w:r w:rsidR="00473B57">
        <w:t xml:space="preserve"> Source: NKSchools</w:t>
      </w:r>
    </w:p>
    <w:p w:rsidR="00E94591" w:rsidRDefault="00E94591" w:rsidP="00365A3D">
      <w:pPr>
        <w:pStyle w:val="ListParagraph"/>
        <w:numPr>
          <w:ilvl w:val="0"/>
          <w:numId w:val="3"/>
        </w:numPr>
      </w:pPr>
      <w:r>
        <w:t>Choose the correct statement regarding the heights of the plants on Day 10.</w:t>
      </w:r>
    </w:p>
    <w:p w:rsidR="00E94591" w:rsidRDefault="00E94591" w:rsidP="00365A3D">
      <w:pPr>
        <w:pStyle w:val="ListParagraph"/>
        <w:numPr>
          <w:ilvl w:val="1"/>
          <w:numId w:val="3"/>
        </w:numPr>
      </w:pPr>
      <w:r>
        <w:t>The height of the dirt plant is 100% greater than the jellies plant.</w:t>
      </w:r>
    </w:p>
    <w:p w:rsidR="00E94591" w:rsidRDefault="00E94591" w:rsidP="00365A3D">
      <w:pPr>
        <w:pStyle w:val="ListParagraph"/>
        <w:numPr>
          <w:ilvl w:val="1"/>
          <w:numId w:val="3"/>
        </w:numPr>
      </w:pPr>
      <w:r>
        <w:t>The height of the jellies plant is 50% the height of the dirt plant.</w:t>
      </w:r>
    </w:p>
    <w:p w:rsidR="00E94591" w:rsidRDefault="00E94591" w:rsidP="00365A3D">
      <w:pPr>
        <w:pStyle w:val="ListParagraph"/>
        <w:numPr>
          <w:ilvl w:val="1"/>
          <w:numId w:val="3"/>
        </w:numPr>
      </w:pPr>
      <w:r>
        <w:t>Both A &amp; B</w:t>
      </w:r>
    </w:p>
    <w:p w:rsidR="00E94591" w:rsidRDefault="00E94591" w:rsidP="00365A3D">
      <w:pPr>
        <w:pStyle w:val="ListParagraph"/>
        <w:numPr>
          <w:ilvl w:val="1"/>
          <w:numId w:val="3"/>
        </w:numPr>
      </w:pPr>
      <w:r>
        <w:t>None of the above</w:t>
      </w:r>
    </w:p>
    <w:p w:rsidR="0075190B" w:rsidRDefault="0075190B" w:rsidP="0075190B">
      <w:pPr>
        <w:pStyle w:val="ListParagraph"/>
      </w:pPr>
    </w:p>
    <w:p w:rsidR="00E94591" w:rsidRDefault="00E94591" w:rsidP="00365A3D">
      <w:pPr>
        <w:pStyle w:val="ListParagraph"/>
        <w:numPr>
          <w:ilvl w:val="0"/>
          <w:numId w:val="3"/>
        </w:numPr>
      </w:pPr>
      <w:r>
        <w:t>If the dirt plant continues on the same trajectory, what will the height of the dirt plant be on Day 16?</w:t>
      </w:r>
    </w:p>
    <w:p w:rsidR="0075190B" w:rsidRDefault="0075190B" w:rsidP="00365A3D">
      <w:pPr>
        <w:pStyle w:val="ListParagraph"/>
        <w:numPr>
          <w:ilvl w:val="1"/>
          <w:numId w:val="3"/>
        </w:numPr>
      </w:pPr>
      <w:r>
        <w:t>6 cm</w:t>
      </w:r>
    </w:p>
    <w:p w:rsidR="0075190B" w:rsidRDefault="0075190B" w:rsidP="00365A3D">
      <w:pPr>
        <w:pStyle w:val="ListParagraph"/>
        <w:numPr>
          <w:ilvl w:val="1"/>
          <w:numId w:val="3"/>
        </w:numPr>
      </w:pPr>
      <w:r>
        <w:t>7 cm</w:t>
      </w:r>
    </w:p>
    <w:p w:rsidR="0075190B" w:rsidRDefault="0075190B" w:rsidP="00365A3D">
      <w:pPr>
        <w:pStyle w:val="ListParagraph"/>
        <w:numPr>
          <w:ilvl w:val="1"/>
          <w:numId w:val="3"/>
        </w:numPr>
      </w:pPr>
      <w:r>
        <w:t>8 cm</w:t>
      </w:r>
    </w:p>
    <w:p w:rsidR="0075190B" w:rsidRDefault="0075190B" w:rsidP="00365A3D">
      <w:pPr>
        <w:pStyle w:val="ListParagraph"/>
        <w:numPr>
          <w:ilvl w:val="1"/>
          <w:numId w:val="3"/>
        </w:numPr>
      </w:pPr>
      <w:r>
        <w:t>9 cm</w:t>
      </w:r>
    </w:p>
    <w:p w:rsidR="0075190B" w:rsidRDefault="0075190B" w:rsidP="0075190B">
      <w:pPr>
        <w:pStyle w:val="ListParagraph"/>
        <w:ind w:left="360"/>
      </w:pPr>
    </w:p>
    <w:p w:rsidR="0075190B" w:rsidRDefault="0075190B" w:rsidP="0075190B">
      <w:pPr>
        <w:pStyle w:val="ListParagraph"/>
        <w:ind w:left="360"/>
      </w:pPr>
    </w:p>
    <w:p w:rsidR="0075190B" w:rsidRDefault="0075190B" w:rsidP="0075190B">
      <w:pPr>
        <w:pStyle w:val="ListParagraph"/>
        <w:ind w:left="360"/>
      </w:pPr>
    </w:p>
    <w:p w:rsidR="0075190B" w:rsidRDefault="0075190B" w:rsidP="0075190B">
      <w:pPr>
        <w:pStyle w:val="ListParagraph"/>
        <w:ind w:left="360"/>
      </w:pPr>
    </w:p>
    <w:p w:rsidR="0013041A" w:rsidRDefault="0075190B" w:rsidP="00365A3D">
      <w:pPr>
        <w:pStyle w:val="ListParagraph"/>
        <w:numPr>
          <w:ilvl w:val="0"/>
          <w:numId w:val="3"/>
        </w:numPr>
      </w:pPr>
      <w:r>
        <w:lastRenderedPageBreak/>
        <w:t>What is true about the growth from Day 8 -10?</w:t>
      </w:r>
    </w:p>
    <w:p w:rsidR="0013041A" w:rsidRDefault="0013041A" w:rsidP="00365A3D">
      <w:pPr>
        <w:pStyle w:val="ListParagraph"/>
        <w:numPr>
          <w:ilvl w:val="1"/>
          <w:numId w:val="3"/>
        </w:numPr>
      </w:pPr>
      <w:r>
        <w:t>The dirt plant is increasing at a higher rate than the jellies plant.</w:t>
      </w:r>
    </w:p>
    <w:p w:rsidR="0013041A" w:rsidRDefault="0013041A" w:rsidP="00365A3D">
      <w:pPr>
        <w:pStyle w:val="ListParagraph"/>
        <w:numPr>
          <w:ilvl w:val="1"/>
          <w:numId w:val="3"/>
        </w:numPr>
      </w:pPr>
      <w:r>
        <w:t>The jellies plant is increasing at a higher rate than the dirt plant.</w:t>
      </w:r>
    </w:p>
    <w:p w:rsidR="0013041A" w:rsidRDefault="0013041A" w:rsidP="00365A3D">
      <w:pPr>
        <w:pStyle w:val="ListParagraph"/>
        <w:numPr>
          <w:ilvl w:val="1"/>
          <w:numId w:val="3"/>
        </w:numPr>
      </w:pPr>
      <w:r>
        <w:t>Both plants are increasing at</w:t>
      </w:r>
      <w:r w:rsidR="007E5FE1">
        <w:t xml:space="preserve"> the same</w:t>
      </w:r>
      <w:r>
        <w:t xml:space="preserve"> rate.</w:t>
      </w:r>
    </w:p>
    <w:p w:rsidR="0013041A" w:rsidRDefault="0013041A" w:rsidP="00365A3D">
      <w:pPr>
        <w:pStyle w:val="ListParagraph"/>
        <w:numPr>
          <w:ilvl w:val="1"/>
          <w:numId w:val="3"/>
        </w:numPr>
      </w:pPr>
      <w:r>
        <w:t>The dirt plant has stagnated in growth.</w:t>
      </w:r>
    </w:p>
    <w:p w:rsidR="0013041A" w:rsidRDefault="0013041A" w:rsidP="0013041A">
      <w:pPr>
        <w:pStyle w:val="ListParagraph"/>
      </w:pPr>
    </w:p>
    <w:p w:rsidR="00B450C8" w:rsidRDefault="0013041A" w:rsidP="00365A3D">
      <w:pPr>
        <w:pStyle w:val="ListParagraph"/>
        <w:numPr>
          <w:ilvl w:val="0"/>
          <w:numId w:val="3"/>
        </w:numPr>
      </w:pPr>
      <w:r>
        <w:t xml:space="preserve">If the jellies plant continues to follow the same pattern the graph currently shows, what will the height be on Day </w:t>
      </w:r>
      <w:r w:rsidR="00B450C8">
        <w:t>16?</w:t>
      </w:r>
    </w:p>
    <w:p w:rsidR="00B450C8" w:rsidRDefault="00B450C8" w:rsidP="00365A3D">
      <w:pPr>
        <w:pStyle w:val="ListParagraph"/>
        <w:numPr>
          <w:ilvl w:val="1"/>
          <w:numId w:val="3"/>
        </w:numPr>
      </w:pPr>
      <w:r>
        <w:t>3</w:t>
      </w:r>
    </w:p>
    <w:p w:rsidR="00B450C8" w:rsidRDefault="00B450C8" w:rsidP="00365A3D">
      <w:pPr>
        <w:pStyle w:val="ListParagraph"/>
        <w:numPr>
          <w:ilvl w:val="1"/>
          <w:numId w:val="3"/>
        </w:numPr>
      </w:pPr>
      <w:r>
        <w:t>4</w:t>
      </w:r>
    </w:p>
    <w:p w:rsidR="00B450C8" w:rsidRDefault="00B450C8" w:rsidP="00365A3D">
      <w:pPr>
        <w:pStyle w:val="ListParagraph"/>
        <w:numPr>
          <w:ilvl w:val="1"/>
          <w:numId w:val="3"/>
        </w:numPr>
      </w:pPr>
      <w:r>
        <w:t>5</w:t>
      </w:r>
    </w:p>
    <w:p w:rsidR="00B450C8" w:rsidRDefault="00B450C8" w:rsidP="00365A3D">
      <w:pPr>
        <w:pStyle w:val="ListParagraph"/>
        <w:numPr>
          <w:ilvl w:val="1"/>
          <w:numId w:val="3"/>
        </w:numPr>
      </w:pPr>
      <w:r>
        <w:t>6</w:t>
      </w:r>
    </w:p>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p w:rsidR="00B450C8" w:rsidRDefault="00B450C8" w:rsidP="00B450C8">
      <w:r>
        <w:lastRenderedPageBreak/>
        <w:t>Questions 9-12 refer to the following graph.</w:t>
      </w:r>
    </w:p>
    <w:p w:rsidR="00B450C8" w:rsidRDefault="00B450C8" w:rsidP="00B450C8">
      <w:r>
        <w:rPr>
          <w:noProof/>
        </w:rPr>
        <w:drawing>
          <wp:inline distT="0" distB="0" distL="0" distR="0">
            <wp:extent cx="2743200" cy="2000250"/>
            <wp:effectExtent l="19050" t="0" r="0" b="0"/>
            <wp:docPr id="10" name="Picture 10" descr="http://www.angelfire.com/nj/PflommScience/images/line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gelfire.com/nj/PflommScience/images/linegraph2.jpg"/>
                    <pic:cNvPicPr>
                      <a:picLocks noChangeAspect="1" noChangeArrowheads="1"/>
                    </pic:cNvPicPr>
                  </pic:nvPicPr>
                  <pic:blipFill>
                    <a:blip r:embed="rId11" cstate="print"/>
                    <a:srcRect/>
                    <a:stretch>
                      <a:fillRect/>
                    </a:stretch>
                  </pic:blipFill>
                  <pic:spPr bwMode="auto">
                    <a:xfrm>
                      <a:off x="0" y="0"/>
                      <a:ext cx="2743200" cy="2000250"/>
                    </a:xfrm>
                    <a:prstGeom prst="rect">
                      <a:avLst/>
                    </a:prstGeom>
                    <a:noFill/>
                    <a:ln w="9525">
                      <a:noFill/>
                      <a:miter lim="800000"/>
                      <a:headEnd/>
                      <a:tailEnd/>
                    </a:ln>
                  </pic:spPr>
                </pic:pic>
              </a:graphicData>
            </a:graphic>
          </wp:inline>
        </w:drawing>
      </w:r>
    </w:p>
    <w:p w:rsidR="00951803" w:rsidRDefault="00B450C8" w:rsidP="00951803">
      <w:r>
        <w:t>A science experiment was conducted to see how water evaporates and the data was collected in the graph pictured above. The volumes of two water basins were measured over a period of 6 days. Both basins originally contained 200 mL of water. The higher line was the control in which the water was placed on a tabletop. The lower line was the experimental in which the water was placed on a hot plate.</w:t>
      </w:r>
      <w:r w:rsidR="00512C80">
        <w:t xml:space="preserve"> Source: PFlommScience</w:t>
      </w:r>
    </w:p>
    <w:p w:rsidR="00951803" w:rsidRDefault="00951803" w:rsidP="00365A3D">
      <w:pPr>
        <w:pStyle w:val="ListParagraph"/>
        <w:numPr>
          <w:ilvl w:val="0"/>
          <w:numId w:val="3"/>
        </w:numPr>
      </w:pPr>
      <w:r>
        <w:t>At which point is 75% of the water in the basin on the hot plate evaporated?</w:t>
      </w:r>
    </w:p>
    <w:p w:rsidR="00951803" w:rsidRDefault="00951803" w:rsidP="00365A3D">
      <w:pPr>
        <w:pStyle w:val="ListParagraph"/>
        <w:numPr>
          <w:ilvl w:val="1"/>
          <w:numId w:val="3"/>
        </w:numPr>
      </w:pPr>
      <w:r>
        <w:t>Day 2</w:t>
      </w:r>
    </w:p>
    <w:p w:rsidR="00951803" w:rsidRDefault="00951803" w:rsidP="00365A3D">
      <w:pPr>
        <w:pStyle w:val="ListParagraph"/>
        <w:numPr>
          <w:ilvl w:val="1"/>
          <w:numId w:val="3"/>
        </w:numPr>
      </w:pPr>
      <w:r>
        <w:t>Between Days 2 and 3</w:t>
      </w:r>
    </w:p>
    <w:p w:rsidR="00951803" w:rsidRDefault="00951803" w:rsidP="00365A3D">
      <w:pPr>
        <w:pStyle w:val="ListParagraph"/>
        <w:numPr>
          <w:ilvl w:val="1"/>
          <w:numId w:val="3"/>
        </w:numPr>
      </w:pPr>
      <w:r>
        <w:t>Between Days 4 and 5</w:t>
      </w:r>
    </w:p>
    <w:p w:rsidR="00951803" w:rsidRDefault="00951803" w:rsidP="00365A3D">
      <w:pPr>
        <w:pStyle w:val="ListParagraph"/>
        <w:numPr>
          <w:ilvl w:val="1"/>
          <w:numId w:val="3"/>
        </w:numPr>
      </w:pPr>
      <w:r>
        <w:t>Day 6</w:t>
      </w:r>
    </w:p>
    <w:p w:rsidR="00951803" w:rsidRDefault="00951803" w:rsidP="00951803">
      <w:pPr>
        <w:pStyle w:val="ListParagraph"/>
        <w:ind w:left="360"/>
      </w:pPr>
    </w:p>
    <w:p w:rsidR="00951803" w:rsidRDefault="00951803" w:rsidP="00365A3D">
      <w:pPr>
        <w:pStyle w:val="ListParagraph"/>
        <w:numPr>
          <w:ilvl w:val="0"/>
          <w:numId w:val="3"/>
        </w:numPr>
      </w:pPr>
      <w:r>
        <w:t>When is the volume of the basin on the hot plate about half the volume of the basin on the tabletop?</w:t>
      </w:r>
    </w:p>
    <w:p w:rsidR="00951803" w:rsidRDefault="00951803" w:rsidP="00365A3D">
      <w:pPr>
        <w:pStyle w:val="ListParagraph"/>
        <w:numPr>
          <w:ilvl w:val="1"/>
          <w:numId w:val="3"/>
        </w:numPr>
      </w:pPr>
      <w:r>
        <w:t>Day 3</w:t>
      </w:r>
    </w:p>
    <w:p w:rsidR="00951803" w:rsidRDefault="00951803" w:rsidP="00365A3D">
      <w:pPr>
        <w:pStyle w:val="ListParagraph"/>
        <w:numPr>
          <w:ilvl w:val="1"/>
          <w:numId w:val="3"/>
        </w:numPr>
      </w:pPr>
      <w:r>
        <w:t>Day 4</w:t>
      </w:r>
    </w:p>
    <w:p w:rsidR="00951803" w:rsidRDefault="00951803" w:rsidP="00365A3D">
      <w:pPr>
        <w:pStyle w:val="ListParagraph"/>
        <w:numPr>
          <w:ilvl w:val="1"/>
          <w:numId w:val="3"/>
        </w:numPr>
      </w:pPr>
      <w:r>
        <w:t>Day 5</w:t>
      </w:r>
    </w:p>
    <w:p w:rsidR="00951803" w:rsidRDefault="00951803" w:rsidP="00365A3D">
      <w:pPr>
        <w:pStyle w:val="ListParagraph"/>
        <w:numPr>
          <w:ilvl w:val="1"/>
          <w:numId w:val="3"/>
        </w:numPr>
      </w:pPr>
      <w:r>
        <w:t>Day 6</w:t>
      </w:r>
    </w:p>
    <w:p w:rsidR="00951803" w:rsidRDefault="00951803" w:rsidP="00951803">
      <w:pPr>
        <w:pStyle w:val="ListParagraph"/>
        <w:ind w:left="360"/>
      </w:pPr>
    </w:p>
    <w:p w:rsidR="00951803" w:rsidRDefault="00951803" w:rsidP="00951803">
      <w:pPr>
        <w:pStyle w:val="ListParagraph"/>
        <w:ind w:left="360"/>
      </w:pPr>
    </w:p>
    <w:p w:rsidR="00951803" w:rsidRDefault="00951803" w:rsidP="00951803">
      <w:pPr>
        <w:pStyle w:val="ListParagraph"/>
        <w:ind w:left="360"/>
      </w:pPr>
    </w:p>
    <w:p w:rsidR="00951803" w:rsidRDefault="00951803" w:rsidP="00951803">
      <w:pPr>
        <w:pStyle w:val="ListParagraph"/>
        <w:ind w:left="360"/>
      </w:pPr>
    </w:p>
    <w:p w:rsidR="00951803" w:rsidRDefault="00951803" w:rsidP="00951803">
      <w:pPr>
        <w:pStyle w:val="ListParagraph"/>
        <w:ind w:left="360"/>
      </w:pPr>
    </w:p>
    <w:p w:rsidR="00951803" w:rsidRDefault="00065A44" w:rsidP="00365A3D">
      <w:pPr>
        <w:pStyle w:val="ListParagraph"/>
        <w:numPr>
          <w:ilvl w:val="0"/>
          <w:numId w:val="3"/>
        </w:numPr>
      </w:pPr>
      <w:r>
        <w:t>If both basins had been combined into one</w:t>
      </w:r>
      <w:r w:rsidR="00951803">
        <w:t xml:space="preserve"> entity, on which day would </w:t>
      </w:r>
      <w:r>
        <w:t xml:space="preserve">about </w:t>
      </w:r>
      <w:r w:rsidR="00951803">
        <w:t xml:space="preserve">50% of </w:t>
      </w:r>
      <w:r>
        <w:t>the total volume evaporate?</w:t>
      </w:r>
    </w:p>
    <w:p w:rsidR="00512C80" w:rsidRDefault="00512C80" w:rsidP="00365A3D">
      <w:pPr>
        <w:pStyle w:val="ListParagraph"/>
        <w:numPr>
          <w:ilvl w:val="1"/>
          <w:numId w:val="3"/>
        </w:numPr>
      </w:pPr>
      <w:r>
        <w:t>Day 4</w:t>
      </w:r>
    </w:p>
    <w:p w:rsidR="00512C80" w:rsidRDefault="00512C80" w:rsidP="00365A3D">
      <w:pPr>
        <w:pStyle w:val="ListParagraph"/>
        <w:numPr>
          <w:ilvl w:val="1"/>
          <w:numId w:val="3"/>
        </w:numPr>
      </w:pPr>
      <w:r>
        <w:t>Day 5</w:t>
      </w:r>
    </w:p>
    <w:p w:rsidR="00512C80" w:rsidRDefault="00512C80" w:rsidP="00365A3D">
      <w:pPr>
        <w:pStyle w:val="ListParagraph"/>
        <w:numPr>
          <w:ilvl w:val="1"/>
          <w:numId w:val="3"/>
        </w:numPr>
      </w:pPr>
      <w:r>
        <w:t>Day 6</w:t>
      </w:r>
    </w:p>
    <w:p w:rsidR="00512C80" w:rsidRDefault="00512C80" w:rsidP="00365A3D">
      <w:pPr>
        <w:pStyle w:val="ListParagraph"/>
        <w:numPr>
          <w:ilvl w:val="1"/>
          <w:numId w:val="3"/>
        </w:numPr>
      </w:pPr>
      <w:r>
        <w:t>Not shown on the graph</w:t>
      </w:r>
    </w:p>
    <w:p w:rsidR="00512C80" w:rsidRDefault="00512C80" w:rsidP="00512C80">
      <w:pPr>
        <w:pStyle w:val="ListParagraph"/>
      </w:pPr>
    </w:p>
    <w:p w:rsidR="00512C80" w:rsidRDefault="00512C80" w:rsidP="00365A3D">
      <w:pPr>
        <w:pStyle w:val="ListParagraph"/>
        <w:numPr>
          <w:ilvl w:val="0"/>
          <w:numId w:val="3"/>
        </w:numPr>
      </w:pPr>
      <w:r>
        <w:t>What is true at the end of the 6 day experiment?</w:t>
      </w:r>
    </w:p>
    <w:p w:rsidR="00512C80" w:rsidRDefault="00512C80" w:rsidP="00365A3D">
      <w:pPr>
        <w:pStyle w:val="ListParagraph"/>
        <w:numPr>
          <w:ilvl w:val="1"/>
          <w:numId w:val="3"/>
        </w:numPr>
      </w:pPr>
      <w:r>
        <w:t xml:space="preserve">The volume of the experimental setup is about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 xml:space="preserve"> of the volume of the control set up.</w:t>
      </w:r>
    </w:p>
    <w:p w:rsidR="00512C80" w:rsidRDefault="00512C80" w:rsidP="00365A3D">
      <w:pPr>
        <w:pStyle w:val="ListParagraph"/>
        <w:numPr>
          <w:ilvl w:val="1"/>
          <w:numId w:val="3"/>
        </w:numPr>
      </w:pPr>
      <w:r>
        <w:t xml:space="preserve">The volume of the experimental setup is about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the volume of the control set up.</w:t>
      </w:r>
    </w:p>
    <w:p w:rsidR="00512C80" w:rsidRDefault="00512C80" w:rsidP="00365A3D">
      <w:pPr>
        <w:pStyle w:val="ListParagraph"/>
        <w:numPr>
          <w:ilvl w:val="1"/>
          <w:numId w:val="3"/>
        </w:numPr>
      </w:pPr>
      <w:r>
        <w:t>The water in the control set up evaporated at a much higher rate than the experimental set up.</w:t>
      </w:r>
    </w:p>
    <w:p w:rsidR="00512C80" w:rsidRDefault="00512C80" w:rsidP="00365A3D">
      <w:pPr>
        <w:pStyle w:val="ListParagraph"/>
        <w:numPr>
          <w:ilvl w:val="1"/>
          <w:numId w:val="3"/>
        </w:numPr>
      </w:pPr>
      <w:r>
        <w:t>None of the above</w:t>
      </w: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512C80" w:rsidRDefault="00512C80" w:rsidP="00512C80">
      <w:pPr>
        <w:pStyle w:val="ListParagraph"/>
      </w:pPr>
    </w:p>
    <w:p w:rsidR="00096B86" w:rsidRDefault="00096B86" w:rsidP="00096B86"/>
    <w:p w:rsidR="00512C80" w:rsidRDefault="00512C80" w:rsidP="00096B86">
      <w:r>
        <w:lastRenderedPageBreak/>
        <w:t>Questions 13-16 refer to the following graph.</w:t>
      </w:r>
    </w:p>
    <w:p w:rsidR="00096B86" w:rsidRDefault="00096B86" w:rsidP="00096B86">
      <w:r>
        <w:rPr>
          <w:noProof/>
        </w:rPr>
        <w:drawing>
          <wp:inline distT="0" distB="0" distL="0" distR="0">
            <wp:extent cx="2743200" cy="2458387"/>
            <wp:effectExtent l="19050" t="0" r="0" b="0"/>
            <wp:docPr id="13" name="Picture 13" descr="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Line Graph"/>
                    <pic:cNvPicPr>
                      <a:picLocks noChangeAspect="1" noChangeArrowheads="1"/>
                    </pic:cNvPicPr>
                  </pic:nvPicPr>
                  <pic:blipFill>
                    <a:blip r:embed="rId12" cstate="print"/>
                    <a:srcRect/>
                    <a:stretch>
                      <a:fillRect/>
                    </a:stretch>
                  </pic:blipFill>
                  <pic:spPr bwMode="auto">
                    <a:xfrm>
                      <a:off x="0" y="0"/>
                      <a:ext cx="2743200" cy="2458387"/>
                    </a:xfrm>
                    <a:prstGeom prst="rect">
                      <a:avLst/>
                    </a:prstGeom>
                    <a:noFill/>
                    <a:ln w="9525">
                      <a:noFill/>
                      <a:miter lim="800000"/>
                      <a:headEnd/>
                      <a:tailEnd/>
                    </a:ln>
                  </pic:spPr>
                </pic:pic>
              </a:graphicData>
            </a:graphic>
          </wp:inline>
        </w:drawing>
      </w:r>
    </w:p>
    <w:p w:rsidR="00096B86" w:rsidRDefault="00096B86" w:rsidP="00096B86">
      <w:r>
        <w:t xml:space="preserve">The sales summary of clothes and shoes for a company was recorded </w:t>
      </w:r>
      <w:r w:rsidR="00F97776">
        <w:t>for five years and graphed above.</w:t>
      </w:r>
      <w:r w:rsidR="00164700">
        <w:t xml:space="preserve"> Source: SAS </w:t>
      </w:r>
      <w:r w:rsidR="002F5F7D">
        <w:t>Institute</w:t>
      </w:r>
    </w:p>
    <w:p w:rsidR="00F97776" w:rsidRDefault="00F97776" w:rsidP="00365A3D">
      <w:pPr>
        <w:pStyle w:val="ListParagraph"/>
        <w:numPr>
          <w:ilvl w:val="0"/>
          <w:numId w:val="3"/>
        </w:numPr>
      </w:pPr>
      <w:r>
        <w:t>What time period had the greatest increase in shoe sales?</w:t>
      </w:r>
    </w:p>
    <w:p w:rsidR="00512C80" w:rsidRDefault="00F97776" w:rsidP="00365A3D">
      <w:pPr>
        <w:pStyle w:val="ListParagraph"/>
        <w:numPr>
          <w:ilvl w:val="1"/>
          <w:numId w:val="3"/>
        </w:numPr>
      </w:pPr>
      <w:r>
        <w:t>2006 to 2007</w:t>
      </w:r>
    </w:p>
    <w:p w:rsidR="00F97776" w:rsidRDefault="00F97776" w:rsidP="00365A3D">
      <w:pPr>
        <w:pStyle w:val="ListParagraph"/>
        <w:numPr>
          <w:ilvl w:val="1"/>
          <w:numId w:val="3"/>
        </w:numPr>
      </w:pPr>
      <w:r>
        <w:t>2007 to 2008</w:t>
      </w:r>
    </w:p>
    <w:p w:rsidR="00577E2C" w:rsidRDefault="00F97776" w:rsidP="00365A3D">
      <w:pPr>
        <w:pStyle w:val="ListParagraph"/>
        <w:numPr>
          <w:ilvl w:val="1"/>
          <w:numId w:val="3"/>
        </w:numPr>
      </w:pPr>
      <w:r>
        <w:t>20008 to 2009</w:t>
      </w:r>
    </w:p>
    <w:p w:rsidR="002F5F7D" w:rsidRDefault="00F97776" w:rsidP="00365A3D">
      <w:pPr>
        <w:pStyle w:val="ListParagraph"/>
        <w:numPr>
          <w:ilvl w:val="1"/>
          <w:numId w:val="3"/>
        </w:numPr>
      </w:pPr>
      <w:r>
        <w:t>2009 to 201</w:t>
      </w:r>
      <w:r w:rsidR="00577E2C">
        <w:t>0</w:t>
      </w:r>
    </w:p>
    <w:p w:rsidR="002F5F7D" w:rsidRDefault="002F5F7D" w:rsidP="002F5F7D">
      <w:pPr>
        <w:pStyle w:val="ListParagraph"/>
      </w:pPr>
    </w:p>
    <w:p w:rsidR="002F5F7D" w:rsidRDefault="002F5F7D" w:rsidP="00365A3D">
      <w:pPr>
        <w:pStyle w:val="ListParagraph"/>
        <w:numPr>
          <w:ilvl w:val="0"/>
          <w:numId w:val="3"/>
        </w:numPr>
      </w:pPr>
      <w:r>
        <w:t>What time period had the greatest increase in clothes sales?</w:t>
      </w:r>
    </w:p>
    <w:p w:rsidR="002F5F7D" w:rsidRDefault="002F5F7D" w:rsidP="00365A3D">
      <w:pPr>
        <w:pStyle w:val="ListParagraph"/>
        <w:numPr>
          <w:ilvl w:val="1"/>
          <w:numId w:val="3"/>
        </w:numPr>
      </w:pPr>
      <w:r>
        <w:t>2006 to 2007</w:t>
      </w:r>
    </w:p>
    <w:p w:rsidR="002F5F7D" w:rsidRDefault="002F5F7D" w:rsidP="00365A3D">
      <w:pPr>
        <w:pStyle w:val="ListParagraph"/>
        <w:numPr>
          <w:ilvl w:val="1"/>
          <w:numId w:val="3"/>
        </w:numPr>
      </w:pPr>
      <w:r>
        <w:t>2007 to 2008</w:t>
      </w:r>
    </w:p>
    <w:p w:rsidR="002F5F7D" w:rsidRDefault="002F5F7D" w:rsidP="00365A3D">
      <w:pPr>
        <w:pStyle w:val="ListParagraph"/>
        <w:numPr>
          <w:ilvl w:val="1"/>
          <w:numId w:val="3"/>
        </w:numPr>
      </w:pPr>
      <w:r>
        <w:t>20008 to 2009</w:t>
      </w:r>
    </w:p>
    <w:p w:rsidR="002F5F7D" w:rsidRDefault="002F5F7D" w:rsidP="00365A3D">
      <w:pPr>
        <w:pStyle w:val="ListParagraph"/>
        <w:numPr>
          <w:ilvl w:val="1"/>
          <w:numId w:val="3"/>
        </w:numPr>
      </w:pPr>
      <w:r>
        <w:t>2009 to 2010</w:t>
      </w:r>
    </w:p>
    <w:p w:rsidR="00577E2C" w:rsidRDefault="00577E2C" w:rsidP="00577E2C">
      <w:pPr>
        <w:pStyle w:val="ListParagraph"/>
        <w:ind w:left="360"/>
      </w:pPr>
    </w:p>
    <w:p w:rsidR="002F5F7D" w:rsidRDefault="002F5F7D" w:rsidP="002F5F7D">
      <w:pPr>
        <w:pStyle w:val="ListParagraph"/>
        <w:ind w:left="360"/>
      </w:pPr>
    </w:p>
    <w:p w:rsidR="002F5F7D" w:rsidRDefault="002F5F7D" w:rsidP="002F5F7D">
      <w:pPr>
        <w:pStyle w:val="ListParagraph"/>
        <w:ind w:left="360"/>
      </w:pPr>
    </w:p>
    <w:p w:rsidR="002F5F7D" w:rsidRDefault="002F5F7D" w:rsidP="002F5F7D">
      <w:pPr>
        <w:pStyle w:val="ListParagraph"/>
        <w:ind w:left="360"/>
      </w:pPr>
    </w:p>
    <w:p w:rsidR="002F5F7D" w:rsidRDefault="002F5F7D" w:rsidP="002F5F7D">
      <w:pPr>
        <w:pStyle w:val="ListParagraph"/>
        <w:ind w:left="360"/>
      </w:pPr>
    </w:p>
    <w:p w:rsidR="002F5F7D" w:rsidRDefault="002F5F7D" w:rsidP="002F5F7D">
      <w:pPr>
        <w:pStyle w:val="ListParagraph"/>
        <w:ind w:left="360"/>
      </w:pPr>
    </w:p>
    <w:p w:rsidR="002F5F7D" w:rsidRDefault="002F5F7D" w:rsidP="002F5F7D">
      <w:pPr>
        <w:pStyle w:val="ListParagraph"/>
        <w:ind w:left="360"/>
      </w:pPr>
    </w:p>
    <w:p w:rsidR="002F5F7D" w:rsidRDefault="002F5F7D" w:rsidP="002F5F7D">
      <w:pPr>
        <w:pStyle w:val="ListParagraph"/>
        <w:ind w:left="360"/>
      </w:pPr>
    </w:p>
    <w:p w:rsidR="002F5F7D" w:rsidRDefault="002F5F7D" w:rsidP="002F5F7D">
      <w:pPr>
        <w:pStyle w:val="ListParagraph"/>
        <w:ind w:left="360"/>
      </w:pPr>
    </w:p>
    <w:p w:rsidR="00577E2C" w:rsidRDefault="00577E2C" w:rsidP="00365A3D">
      <w:pPr>
        <w:pStyle w:val="ListParagraph"/>
        <w:numPr>
          <w:ilvl w:val="0"/>
          <w:numId w:val="3"/>
        </w:numPr>
      </w:pPr>
      <w:r>
        <w:lastRenderedPageBreak/>
        <w:t>What was about the total sales of shoes and clothes during the company’s best year?</w:t>
      </w:r>
    </w:p>
    <w:p w:rsidR="001917CE" w:rsidRDefault="001917CE" w:rsidP="00365A3D">
      <w:pPr>
        <w:pStyle w:val="ListParagraph"/>
        <w:numPr>
          <w:ilvl w:val="1"/>
          <w:numId w:val="3"/>
        </w:numPr>
      </w:pPr>
      <w:r>
        <w:t>$3350000</w:t>
      </w:r>
    </w:p>
    <w:p w:rsidR="00577E2C" w:rsidRDefault="00577E2C" w:rsidP="00365A3D">
      <w:pPr>
        <w:pStyle w:val="ListParagraph"/>
        <w:numPr>
          <w:ilvl w:val="1"/>
          <w:numId w:val="3"/>
        </w:numPr>
      </w:pPr>
      <w:r>
        <w:t>$3250000</w:t>
      </w:r>
    </w:p>
    <w:p w:rsidR="002F5F7D" w:rsidRDefault="002F5F7D" w:rsidP="00365A3D">
      <w:pPr>
        <w:pStyle w:val="ListParagraph"/>
        <w:numPr>
          <w:ilvl w:val="1"/>
          <w:numId w:val="3"/>
        </w:numPr>
      </w:pPr>
      <w:r>
        <w:t>$1650000</w:t>
      </w:r>
    </w:p>
    <w:p w:rsidR="00577E2C" w:rsidRDefault="00577E2C" w:rsidP="00365A3D">
      <w:pPr>
        <w:pStyle w:val="ListParagraph"/>
        <w:numPr>
          <w:ilvl w:val="1"/>
          <w:numId w:val="3"/>
        </w:numPr>
      </w:pPr>
      <w:r>
        <w:t>$1600000</w:t>
      </w:r>
    </w:p>
    <w:p w:rsidR="00577E2C" w:rsidRDefault="00577E2C" w:rsidP="00577E2C">
      <w:pPr>
        <w:pStyle w:val="ListParagraph"/>
        <w:ind w:left="360"/>
      </w:pPr>
    </w:p>
    <w:p w:rsidR="00577E2C" w:rsidRDefault="001917CE" w:rsidP="00365A3D">
      <w:pPr>
        <w:pStyle w:val="ListParagraph"/>
        <w:numPr>
          <w:ilvl w:val="0"/>
          <w:numId w:val="3"/>
        </w:numPr>
      </w:pPr>
      <w:r>
        <w:t>Choose the correct statement regarding the sales of 2009.</w:t>
      </w:r>
    </w:p>
    <w:p w:rsidR="001917CE" w:rsidRDefault="00984C12" w:rsidP="00365A3D">
      <w:pPr>
        <w:pStyle w:val="ListParagraph"/>
        <w:numPr>
          <w:ilvl w:val="1"/>
          <w:numId w:val="3"/>
        </w:numPr>
      </w:pPr>
      <w:r>
        <w:t>The shoe sales were about 3</w:t>
      </w:r>
      <w:r w:rsidR="001917CE">
        <w:t>% of the clothes sales.</w:t>
      </w:r>
    </w:p>
    <w:p w:rsidR="001917CE" w:rsidRDefault="00984C12" w:rsidP="00365A3D">
      <w:pPr>
        <w:pStyle w:val="ListParagraph"/>
        <w:numPr>
          <w:ilvl w:val="1"/>
          <w:numId w:val="3"/>
        </w:numPr>
      </w:pPr>
      <w:r>
        <w:t>The clothes sales were about 3</w:t>
      </w:r>
      <w:r w:rsidR="001917CE">
        <w:t>% of the shoe sales.</w:t>
      </w:r>
    </w:p>
    <w:p w:rsidR="001917CE" w:rsidRDefault="001917CE" w:rsidP="00365A3D">
      <w:pPr>
        <w:pStyle w:val="ListParagraph"/>
        <w:numPr>
          <w:ilvl w:val="1"/>
          <w:numId w:val="3"/>
        </w:numPr>
      </w:pPr>
      <w:r>
        <w:t>The shoe sales were about 9</w:t>
      </w:r>
      <w:r w:rsidR="00984C12">
        <w:t>7</w:t>
      </w:r>
      <w:r>
        <w:t>% of the clothes sales.</w:t>
      </w:r>
    </w:p>
    <w:p w:rsidR="002F5F7D" w:rsidRDefault="001917CE" w:rsidP="00365A3D">
      <w:pPr>
        <w:pStyle w:val="ListParagraph"/>
        <w:numPr>
          <w:ilvl w:val="1"/>
          <w:numId w:val="3"/>
        </w:numPr>
      </w:pPr>
      <w:r>
        <w:t>The clothes sales were about 9</w:t>
      </w:r>
      <w:r w:rsidR="00984C12">
        <w:t>7</w:t>
      </w:r>
      <w:r>
        <w:t>% of</w:t>
      </w:r>
      <w:r w:rsidR="002F5F7D">
        <w:t xml:space="preserve"> </w:t>
      </w:r>
      <w:r>
        <w:t>the shoe sales</w:t>
      </w:r>
      <w:r w:rsidR="002F5F7D">
        <w:t>.</w:t>
      </w:r>
    </w:p>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p w:rsidR="002F5F7D" w:rsidRDefault="002F5F7D" w:rsidP="002F5F7D">
      <w:r>
        <w:lastRenderedPageBreak/>
        <w:t>Questions 17-20 refer to the following graph.</w:t>
      </w:r>
    </w:p>
    <w:p w:rsidR="00686C99" w:rsidRDefault="00885F20" w:rsidP="002F5F7D">
      <w:pPr>
        <w:rPr>
          <w:noProof/>
        </w:rPr>
      </w:pPr>
      <w:r>
        <w:rPr>
          <w:noProof/>
        </w:rPr>
        <w:drawing>
          <wp:inline distT="0" distB="0" distL="0" distR="0">
            <wp:extent cx="3154216" cy="1819275"/>
            <wp:effectExtent l="19050" t="0" r="8084" b="0"/>
            <wp:docPr id="19" name="Picture 19" descr="http://katatrepsis.files.wordpress.com/2012/10/incidence-over-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atatrepsis.files.wordpress.com/2012/10/incidence-over-time.jpg"/>
                    <pic:cNvPicPr>
                      <a:picLocks noChangeAspect="1" noChangeArrowheads="1"/>
                    </pic:cNvPicPr>
                  </pic:nvPicPr>
                  <pic:blipFill>
                    <a:blip r:embed="rId13" cstate="print"/>
                    <a:srcRect/>
                    <a:stretch>
                      <a:fillRect/>
                    </a:stretch>
                  </pic:blipFill>
                  <pic:spPr bwMode="auto">
                    <a:xfrm>
                      <a:off x="0" y="0"/>
                      <a:ext cx="3156332" cy="1820495"/>
                    </a:xfrm>
                    <a:prstGeom prst="rect">
                      <a:avLst/>
                    </a:prstGeom>
                    <a:noFill/>
                    <a:ln w="9525">
                      <a:noFill/>
                      <a:miter lim="800000"/>
                      <a:headEnd/>
                      <a:tailEnd/>
                    </a:ln>
                  </pic:spPr>
                </pic:pic>
              </a:graphicData>
            </a:graphic>
          </wp:inline>
        </w:drawing>
      </w:r>
    </w:p>
    <w:p w:rsidR="002F5F7D" w:rsidRDefault="00686C99" w:rsidP="002F5F7D">
      <w:r>
        <w:t xml:space="preserve">The graph above </w:t>
      </w:r>
      <w:r w:rsidR="00885F20">
        <w:t xml:space="preserve">displays data of the number of cancer incidences from 1970 to 2015. Both breast cancer and prostate cancer are studied. </w:t>
      </w:r>
      <w:r w:rsidR="00222AC1">
        <w:t>Source: Katatrepsis</w:t>
      </w:r>
    </w:p>
    <w:p w:rsidR="00885F20" w:rsidRDefault="00885F20" w:rsidP="00365A3D">
      <w:pPr>
        <w:pStyle w:val="ListParagraph"/>
        <w:numPr>
          <w:ilvl w:val="0"/>
          <w:numId w:val="3"/>
        </w:numPr>
      </w:pPr>
      <w:r>
        <w:t>In the most general view, how are the incidences of both prostate cancer and breast cancer changing over time?</w:t>
      </w:r>
    </w:p>
    <w:p w:rsidR="00ED3A05" w:rsidRDefault="00ED3A05" w:rsidP="00365A3D">
      <w:pPr>
        <w:pStyle w:val="ListParagraph"/>
        <w:numPr>
          <w:ilvl w:val="1"/>
          <w:numId w:val="3"/>
        </w:numPr>
      </w:pPr>
      <w:r>
        <w:t>Decreasing then increasing</w:t>
      </w:r>
    </w:p>
    <w:p w:rsidR="00ED3A05" w:rsidRDefault="00ED3A05" w:rsidP="00365A3D">
      <w:pPr>
        <w:pStyle w:val="ListParagraph"/>
        <w:numPr>
          <w:ilvl w:val="1"/>
          <w:numId w:val="3"/>
        </w:numPr>
      </w:pPr>
      <w:r>
        <w:t xml:space="preserve">Increasing </w:t>
      </w:r>
    </w:p>
    <w:p w:rsidR="00ED3A05" w:rsidRDefault="00ED3A05" w:rsidP="00365A3D">
      <w:pPr>
        <w:pStyle w:val="ListParagraph"/>
        <w:numPr>
          <w:ilvl w:val="1"/>
          <w:numId w:val="3"/>
        </w:numPr>
      </w:pPr>
      <w:r>
        <w:t>Decreasing</w:t>
      </w:r>
    </w:p>
    <w:p w:rsidR="00A245BC" w:rsidRDefault="00A245BC" w:rsidP="00365A3D">
      <w:pPr>
        <w:pStyle w:val="ListParagraph"/>
        <w:numPr>
          <w:ilvl w:val="1"/>
          <w:numId w:val="3"/>
        </w:numPr>
      </w:pPr>
      <w:r>
        <w:t>Not enough information given</w:t>
      </w:r>
    </w:p>
    <w:p w:rsidR="00885F20" w:rsidRDefault="00885F20" w:rsidP="00885F20">
      <w:pPr>
        <w:pStyle w:val="ListParagraph"/>
        <w:ind w:left="360"/>
      </w:pPr>
    </w:p>
    <w:p w:rsidR="00885F20" w:rsidRDefault="00047729" w:rsidP="00365A3D">
      <w:pPr>
        <w:pStyle w:val="ListParagraph"/>
        <w:numPr>
          <w:ilvl w:val="0"/>
          <w:numId w:val="3"/>
        </w:numPr>
      </w:pPr>
      <w:r>
        <w:t>Choose the correct statement regarding the interval Year 1990 to 1995.</w:t>
      </w:r>
    </w:p>
    <w:p w:rsidR="00ED3A05" w:rsidRDefault="00ED3A05" w:rsidP="00365A3D">
      <w:pPr>
        <w:pStyle w:val="ListParagraph"/>
        <w:numPr>
          <w:ilvl w:val="1"/>
          <w:numId w:val="3"/>
        </w:numPr>
      </w:pPr>
      <w:r>
        <w:t>There were more incidences of breast cancer than prostate cancer in this time period.</w:t>
      </w:r>
    </w:p>
    <w:p w:rsidR="00047729" w:rsidRDefault="00047729" w:rsidP="00365A3D">
      <w:pPr>
        <w:pStyle w:val="ListParagraph"/>
        <w:numPr>
          <w:ilvl w:val="1"/>
          <w:numId w:val="3"/>
        </w:numPr>
      </w:pPr>
      <w:r>
        <w:t xml:space="preserve">The number of incidences of prostate cancer increased by </w:t>
      </w:r>
      <w:r w:rsidR="008F6C4B">
        <w:t xml:space="preserve">over </w:t>
      </w:r>
      <w:r>
        <w:t>100% since 1975 in this time period.</w:t>
      </w:r>
    </w:p>
    <w:p w:rsidR="00047729" w:rsidRDefault="00047729" w:rsidP="00365A3D">
      <w:pPr>
        <w:pStyle w:val="ListParagraph"/>
        <w:numPr>
          <w:ilvl w:val="1"/>
          <w:numId w:val="3"/>
        </w:numPr>
      </w:pPr>
      <w:r>
        <w:t>There is a peak in breast cancer incidences during this time.</w:t>
      </w:r>
    </w:p>
    <w:p w:rsidR="00047729" w:rsidRDefault="00047729" w:rsidP="00365A3D">
      <w:pPr>
        <w:pStyle w:val="ListParagraph"/>
        <w:numPr>
          <w:ilvl w:val="1"/>
          <w:numId w:val="3"/>
        </w:numPr>
      </w:pPr>
      <w:r>
        <w:t>None of the above</w:t>
      </w:r>
    </w:p>
    <w:p w:rsidR="00047729" w:rsidRDefault="00047729" w:rsidP="00047729">
      <w:pPr>
        <w:pStyle w:val="ListParagraph"/>
        <w:ind w:left="360"/>
      </w:pPr>
    </w:p>
    <w:p w:rsidR="00047729" w:rsidRDefault="00047729" w:rsidP="00047729">
      <w:pPr>
        <w:pStyle w:val="ListParagraph"/>
        <w:ind w:left="360"/>
      </w:pPr>
    </w:p>
    <w:p w:rsidR="00047729" w:rsidRDefault="00047729" w:rsidP="00047729">
      <w:pPr>
        <w:pStyle w:val="ListParagraph"/>
        <w:ind w:left="360"/>
      </w:pPr>
    </w:p>
    <w:p w:rsidR="00047729" w:rsidRDefault="00047729" w:rsidP="00047729">
      <w:pPr>
        <w:pStyle w:val="ListParagraph"/>
        <w:ind w:left="360"/>
      </w:pPr>
    </w:p>
    <w:p w:rsidR="00047729" w:rsidRDefault="00047729" w:rsidP="00047729">
      <w:pPr>
        <w:pStyle w:val="ListParagraph"/>
        <w:ind w:left="360"/>
      </w:pPr>
    </w:p>
    <w:p w:rsidR="00047729" w:rsidRDefault="00047729" w:rsidP="00047729">
      <w:pPr>
        <w:pStyle w:val="ListParagraph"/>
        <w:ind w:left="360"/>
      </w:pPr>
    </w:p>
    <w:p w:rsidR="00047729" w:rsidRDefault="00047729" w:rsidP="00047729">
      <w:pPr>
        <w:pStyle w:val="ListParagraph"/>
        <w:ind w:left="360"/>
      </w:pPr>
    </w:p>
    <w:p w:rsidR="00047729" w:rsidRDefault="00047729" w:rsidP="00365A3D">
      <w:pPr>
        <w:pStyle w:val="ListParagraph"/>
        <w:numPr>
          <w:ilvl w:val="0"/>
          <w:numId w:val="3"/>
        </w:numPr>
      </w:pPr>
      <w:r>
        <w:t>During which time period is the number of incidences of prostate cancer 0</w:t>
      </w:r>
      <w:r w:rsidR="00ED3A05">
        <w:t>.1</w:t>
      </w:r>
      <w:r>
        <w:t>% of the 100,000 people population?</w:t>
      </w:r>
    </w:p>
    <w:p w:rsidR="00047729" w:rsidRDefault="00047729" w:rsidP="00365A3D">
      <w:pPr>
        <w:pStyle w:val="ListParagraph"/>
        <w:numPr>
          <w:ilvl w:val="1"/>
          <w:numId w:val="3"/>
        </w:numPr>
      </w:pPr>
      <w:r>
        <w:t>1975 to 1985</w:t>
      </w:r>
    </w:p>
    <w:p w:rsidR="00047729" w:rsidRDefault="00047729" w:rsidP="00365A3D">
      <w:pPr>
        <w:pStyle w:val="ListParagraph"/>
        <w:numPr>
          <w:ilvl w:val="1"/>
          <w:numId w:val="3"/>
        </w:numPr>
      </w:pPr>
      <w:r>
        <w:t>1985 to 1995</w:t>
      </w:r>
    </w:p>
    <w:p w:rsidR="00047729" w:rsidRDefault="00047729" w:rsidP="00365A3D">
      <w:pPr>
        <w:pStyle w:val="ListParagraph"/>
        <w:numPr>
          <w:ilvl w:val="1"/>
          <w:numId w:val="3"/>
        </w:numPr>
      </w:pPr>
      <w:r>
        <w:t>1985 to 1995</w:t>
      </w:r>
    </w:p>
    <w:p w:rsidR="00047729" w:rsidRDefault="00047729" w:rsidP="00365A3D">
      <w:pPr>
        <w:pStyle w:val="ListParagraph"/>
        <w:numPr>
          <w:ilvl w:val="1"/>
          <w:numId w:val="3"/>
        </w:numPr>
      </w:pPr>
      <w:r>
        <w:t>1995 to 2015</w:t>
      </w:r>
    </w:p>
    <w:p w:rsidR="00047729" w:rsidRDefault="00047729" w:rsidP="00047729">
      <w:pPr>
        <w:pStyle w:val="ListParagraph"/>
        <w:ind w:left="360"/>
      </w:pPr>
    </w:p>
    <w:p w:rsidR="00047729" w:rsidRDefault="00047729" w:rsidP="00365A3D">
      <w:pPr>
        <w:pStyle w:val="ListParagraph"/>
        <w:numPr>
          <w:ilvl w:val="0"/>
          <w:numId w:val="3"/>
        </w:numPr>
      </w:pPr>
      <w:r>
        <w:t>During which time period is the number of incidences of cancer is 0.2% of the 100,000 people population?</w:t>
      </w:r>
    </w:p>
    <w:p w:rsidR="00ED3A05" w:rsidRDefault="00ED3A05" w:rsidP="00365A3D">
      <w:pPr>
        <w:pStyle w:val="ListParagraph"/>
        <w:numPr>
          <w:ilvl w:val="1"/>
          <w:numId w:val="3"/>
        </w:numPr>
      </w:pPr>
      <w:r>
        <w:t>1975 to 1985</w:t>
      </w:r>
    </w:p>
    <w:p w:rsidR="00ED3A05" w:rsidRDefault="00ED3A05" w:rsidP="00365A3D">
      <w:pPr>
        <w:pStyle w:val="ListParagraph"/>
        <w:numPr>
          <w:ilvl w:val="1"/>
          <w:numId w:val="3"/>
        </w:numPr>
      </w:pPr>
      <w:r>
        <w:t>1985 to 1995</w:t>
      </w:r>
    </w:p>
    <w:p w:rsidR="00ED3A05" w:rsidRDefault="00ED3A05" w:rsidP="00365A3D">
      <w:pPr>
        <w:pStyle w:val="ListParagraph"/>
        <w:numPr>
          <w:ilvl w:val="1"/>
          <w:numId w:val="3"/>
        </w:numPr>
      </w:pPr>
      <w:r>
        <w:t>1985 to 1995</w:t>
      </w:r>
    </w:p>
    <w:p w:rsidR="00ED3A05" w:rsidRDefault="00ED3A05" w:rsidP="00365A3D">
      <w:pPr>
        <w:pStyle w:val="ListParagraph"/>
        <w:numPr>
          <w:ilvl w:val="1"/>
          <w:numId w:val="3"/>
        </w:numPr>
      </w:pPr>
      <w:r>
        <w:t>1995 to 2015</w:t>
      </w:r>
    </w:p>
    <w:p w:rsidR="00ED3A05" w:rsidRDefault="00ED3A05" w:rsidP="00ED3A05">
      <w:pPr>
        <w:pStyle w:val="ListParagraph"/>
        <w:ind w:left="360"/>
      </w:pPr>
    </w:p>
    <w:p w:rsidR="00047729" w:rsidRDefault="00047729"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p w:rsidR="00CD21FE" w:rsidRDefault="00CD21FE" w:rsidP="00047729">
      <w:pPr>
        <w:pStyle w:val="ListParagraph"/>
        <w:ind w:left="360"/>
      </w:pPr>
    </w:p>
    <w:sectPr w:rsidR="00CD21FE" w:rsidSect="00441C50">
      <w:footerReference w:type="default" r:id="rId14"/>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A68" w:rsidRPr="00CF66D5" w:rsidRDefault="00E62A68" w:rsidP="00CD21FE">
      <w:pPr>
        <w:spacing w:after="0" w:line="240" w:lineRule="auto"/>
        <w:rPr>
          <w:rFonts w:ascii="Times New Roman" w:hAnsi="Times New Roman"/>
          <w:sz w:val="11"/>
        </w:rPr>
      </w:pPr>
      <w:r>
        <w:separator/>
      </w:r>
    </w:p>
  </w:endnote>
  <w:endnote w:type="continuationSeparator" w:id="1">
    <w:p w:rsidR="00E62A68" w:rsidRPr="00CF66D5" w:rsidRDefault="00E62A68" w:rsidP="00CD21FE">
      <w:pPr>
        <w:spacing w:after="0" w:line="240" w:lineRule="auto"/>
        <w:rPr>
          <w:rFonts w:ascii="Times New Roman" w:hAnsi="Times New Roman"/>
          <w:sz w:val="1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98091A">
      <w:tc>
        <w:tcPr>
          <w:tcW w:w="500" w:type="pct"/>
          <w:tcBorders>
            <w:top w:val="single" w:sz="4" w:space="0" w:color="943634" w:themeColor="accent2" w:themeShade="BF"/>
          </w:tcBorders>
          <w:shd w:val="clear" w:color="auto" w:fill="943634" w:themeFill="accent2" w:themeFillShade="BF"/>
        </w:tcPr>
        <w:p w:rsidR="0098091A" w:rsidRDefault="0098091A">
          <w:pPr>
            <w:pStyle w:val="Footer"/>
            <w:jc w:val="right"/>
            <w:rPr>
              <w:b/>
              <w:color w:val="FFFFFF" w:themeColor="background1"/>
            </w:rPr>
          </w:pPr>
          <w:fldSimple w:instr=" PAGE   \* MERGEFORMAT ">
            <w:r w:rsidRPr="0098091A">
              <w:rPr>
                <w:noProof/>
                <w:color w:val="FFFFFF" w:themeColor="background1"/>
              </w:rPr>
              <w:t>1</w:t>
            </w:r>
          </w:fldSimple>
        </w:p>
      </w:tc>
      <w:tc>
        <w:tcPr>
          <w:tcW w:w="4500" w:type="pct"/>
          <w:tcBorders>
            <w:top w:val="single" w:sz="4" w:space="0" w:color="auto"/>
          </w:tcBorders>
        </w:tcPr>
        <w:p w:rsidR="0098091A" w:rsidRPr="0098091A" w:rsidRDefault="0098091A" w:rsidP="0098091A">
          <w:pPr>
            <w:pStyle w:val="Footer"/>
            <w:rPr>
              <w:rFonts w:ascii="Times New Roman" w:hAnsi="Times New Roman" w:cs="Times New Roman"/>
            </w:rPr>
          </w:pPr>
          <w:r w:rsidRPr="0098091A">
            <w:rPr>
              <w:rFonts w:ascii="Times New Roman" w:hAnsi="Times New Roman" w:cs="Times New Roman"/>
              <w:b/>
            </w:rPr>
            <w:t>Lesson 7: Problem Solving and Data Analysis</w:t>
          </w:r>
          <w:r w:rsidRPr="0098091A">
            <w:rPr>
              <w:rFonts w:ascii="Times New Roman" w:hAnsi="Times New Roman" w:cs="Times New Roman"/>
            </w:rPr>
            <w:t xml:space="preserve">| </w:t>
          </w:r>
          <w:sdt>
            <w:sdtPr>
              <w:rPr>
                <w:rFonts w:ascii="Times New Roman" w:hAnsi="Times New Roman" w:cs="Times New Roman"/>
              </w:rPr>
              <w:alias w:val="Company"/>
              <w:id w:val="75914618"/>
              <w:placeholder>
                <w:docPart w:val="52FD6456EC42462A884814077EA986DF"/>
              </w:placeholder>
              <w:dataBinding w:prefixMappings="xmlns:ns0='http://schemas.openxmlformats.org/officeDocument/2006/extended-properties'" w:xpath="/ns0:Properties[1]/ns0:Company[1]" w:storeItemID="{6668398D-A668-4E3E-A5EB-62B293D839F1}"/>
              <w:text/>
            </w:sdtPr>
            <w:sdtContent>
              <w:r w:rsidRPr="0098091A">
                <w:rPr>
                  <w:rFonts w:ascii="Times New Roman" w:hAnsi="Times New Roman" w:cs="Times New Roman"/>
                </w:rPr>
                <w:t>Tutoring Solutions Group, Copyright 2015</w:t>
              </w:r>
            </w:sdtContent>
          </w:sdt>
        </w:p>
      </w:tc>
    </w:tr>
  </w:tbl>
  <w:p w:rsidR="00CD21FE" w:rsidRPr="00CD21FE" w:rsidRDefault="00CD21FE">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A68" w:rsidRPr="00CF66D5" w:rsidRDefault="00E62A68" w:rsidP="00CD21FE">
      <w:pPr>
        <w:spacing w:after="0" w:line="240" w:lineRule="auto"/>
        <w:rPr>
          <w:rFonts w:ascii="Times New Roman" w:hAnsi="Times New Roman"/>
          <w:sz w:val="11"/>
        </w:rPr>
      </w:pPr>
      <w:r>
        <w:separator/>
      </w:r>
    </w:p>
  </w:footnote>
  <w:footnote w:type="continuationSeparator" w:id="1">
    <w:p w:rsidR="00E62A68" w:rsidRPr="00CF66D5" w:rsidRDefault="00E62A68" w:rsidP="00CD21FE">
      <w:pPr>
        <w:spacing w:after="0" w:line="240" w:lineRule="auto"/>
        <w:rPr>
          <w:rFonts w:ascii="Times New Roman" w:hAnsi="Times New Roman"/>
          <w:sz w:val="11"/>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C16"/>
    <w:multiLevelType w:val="hybridMultilevel"/>
    <w:tmpl w:val="A1DAD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1281"/>
    <w:multiLevelType w:val="multilevel"/>
    <w:tmpl w:val="B3B6EE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5427CD"/>
    <w:multiLevelType w:val="multilevel"/>
    <w:tmpl w:val="B3B6EE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36361"/>
    <w:multiLevelType w:val="multilevel"/>
    <w:tmpl w:val="DF22BF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490E00"/>
    <w:multiLevelType w:val="multilevel"/>
    <w:tmpl w:val="B3B6EE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644CB7"/>
    <w:multiLevelType w:val="hybridMultilevel"/>
    <w:tmpl w:val="D1F88DF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D610D"/>
    <w:multiLevelType w:val="multilevel"/>
    <w:tmpl w:val="B3485E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B50D0C"/>
    <w:multiLevelType w:val="hybridMultilevel"/>
    <w:tmpl w:val="4CA6E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F24E5"/>
    <w:multiLevelType w:val="multilevel"/>
    <w:tmpl w:val="A4CC90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2D2198"/>
    <w:multiLevelType w:val="hybridMultilevel"/>
    <w:tmpl w:val="1CDE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8654D"/>
    <w:multiLevelType w:val="multilevel"/>
    <w:tmpl w:val="CCC065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B7943"/>
    <w:multiLevelType w:val="multilevel"/>
    <w:tmpl w:val="29D8A5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AC7049C"/>
    <w:multiLevelType w:val="multilevel"/>
    <w:tmpl w:val="B3B6EE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D835D31"/>
    <w:multiLevelType w:val="multilevel"/>
    <w:tmpl w:val="3E26A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11"/>
  </w:num>
  <w:num w:numId="4">
    <w:abstractNumId w:val="12"/>
  </w:num>
  <w:num w:numId="5">
    <w:abstractNumId w:val="1"/>
  </w:num>
  <w:num w:numId="6">
    <w:abstractNumId w:val="7"/>
  </w:num>
  <w:num w:numId="7">
    <w:abstractNumId w:val="2"/>
  </w:num>
  <w:num w:numId="8">
    <w:abstractNumId w:val="4"/>
  </w:num>
  <w:num w:numId="9">
    <w:abstractNumId w:val="10"/>
  </w:num>
  <w:num w:numId="10">
    <w:abstractNumId w:val="13"/>
  </w:num>
  <w:num w:numId="11">
    <w:abstractNumId w:val="6"/>
  </w:num>
  <w:num w:numId="12">
    <w:abstractNumId w:val="3"/>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951AA"/>
    <w:rsid w:val="00047729"/>
    <w:rsid w:val="00065A44"/>
    <w:rsid w:val="00096B86"/>
    <w:rsid w:val="000B58BE"/>
    <w:rsid w:val="000E0F73"/>
    <w:rsid w:val="0013041A"/>
    <w:rsid w:val="00164700"/>
    <w:rsid w:val="001917CE"/>
    <w:rsid w:val="00191DF0"/>
    <w:rsid w:val="001C7E58"/>
    <w:rsid w:val="00222AC1"/>
    <w:rsid w:val="00235A50"/>
    <w:rsid w:val="0026510F"/>
    <w:rsid w:val="002F5F7D"/>
    <w:rsid w:val="003271A2"/>
    <w:rsid w:val="00365A3D"/>
    <w:rsid w:val="003951AA"/>
    <w:rsid w:val="003A7CBA"/>
    <w:rsid w:val="003B6F9D"/>
    <w:rsid w:val="003D209B"/>
    <w:rsid w:val="003D24AB"/>
    <w:rsid w:val="003F7539"/>
    <w:rsid w:val="00425561"/>
    <w:rsid w:val="00441C50"/>
    <w:rsid w:val="00473B57"/>
    <w:rsid w:val="00476845"/>
    <w:rsid w:val="00512C80"/>
    <w:rsid w:val="0055310D"/>
    <w:rsid w:val="00577E2C"/>
    <w:rsid w:val="00620BB5"/>
    <w:rsid w:val="00686C99"/>
    <w:rsid w:val="0069586A"/>
    <w:rsid w:val="0075190B"/>
    <w:rsid w:val="00770F1C"/>
    <w:rsid w:val="00784A54"/>
    <w:rsid w:val="007E5FE1"/>
    <w:rsid w:val="00851E14"/>
    <w:rsid w:val="00855742"/>
    <w:rsid w:val="00866D03"/>
    <w:rsid w:val="00885F20"/>
    <w:rsid w:val="008924C7"/>
    <w:rsid w:val="008D2FC8"/>
    <w:rsid w:val="008F6C4B"/>
    <w:rsid w:val="00951803"/>
    <w:rsid w:val="0098091A"/>
    <w:rsid w:val="00984C12"/>
    <w:rsid w:val="009C27B1"/>
    <w:rsid w:val="00A245BC"/>
    <w:rsid w:val="00A618BC"/>
    <w:rsid w:val="00AD79CF"/>
    <w:rsid w:val="00AF08DE"/>
    <w:rsid w:val="00B450C8"/>
    <w:rsid w:val="00BB76C7"/>
    <w:rsid w:val="00C559A6"/>
    <w:rsid w:val="00CD21FE"/>
    <w:rsid w:val="00D60D6A"/>
    <w:rsid w:val="00DE2D01"/>
    <w:rsid w:val="00E62A68"/>
    <w:rsid w:val="00E94591"/>
    <w:rsid w:val="00ED3A05"/>
    <w:rsid w:val="00F97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0D"/>
    <w:rPr>
      <w:rFonts w:ascii="Tahoma" w:hAnsi="Tahoma" w:cs="Tahoma"/>
      <w:sz w:val="16"/>
      <w:szCs w:val="16"/>
    </w:rPr>
  </w:style>
  <w:style w:type="paragraph" w:styleId="ListParagraph">
    <w:name w:val="List Paragraph"/>
    <w:basedOn w:val="Normal"/>
    <w:uiPriority w:val="34"/>
    <w:qFormat/>
    <w:rsid w:val="0055310D"/>
    <w:pPr>
      <w:ind w:left="720"/>
      <w:contextualSpacing/>
    </w:pPr>
  </w:style>
  <w:style w:type="character" w:customStyle="1" w:styleId="apple-converted-space">
    <w:name w:val="apple-converted-space"/>
    <w:basedOn w:val="DefaultParagraphFont"/>
    <w:rsid w:val="0055310D"/>
  </w:style>
  <w:style w:type="character" w:styleId="PlaceholderText">
    <w:name w:val="Placeholder Text"/>
    <w:basedOn w:val="DefaultParagraphFont"/>
    <w:uiPriority w:val="99"/>
    <w:semiHidden/>
    <w:rsid w:val="00512C80"/>
    <w:rPr>
      <w:color w:val="808080"/>
    </w:rPr>
  </w:style>
  <w:style w:type="paragraph" w:styleId="Header">
    <w:name w:val="header"/>
    <w:basedOn w:val="Normal"/>
    <w:link w:val="HeaderChar"/>
    <w:uiPriority w:val="99"/>
    <w:semiHidden/>
    <w:unhideWhenUsed/>
    <w:rsid w:val="00CD21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1FE"/>
  </w:style>
  <w:style w:type="paragraph" w:styleId="Footer">
    <w:name w:val="footer"/>
    <w:basedOn w:val="Normal"/>
    <w:link w:val="FooterChar"/>
    <w:uiPriority w:val="99"/>
    <w:unhideWhenUsed/>
    <w:rsid w:val="00CD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FE"/>
  </w:style>
</w:styles>
</file>

<file path=word/webSettings.xml><?xml version="1.0" encoding="utf-8"?>
<w:webSettings xmlns:r="http://schemas.openxmlformats.org/officeDocument/2006/relationships" xmlns:w="http://schemas.openxmlformats.org/wordprocessingml/2006/main">
  <w:divs>
    <w:div w:id="919296596">
      <w:bodyDiv w:val="1"/>
      <w:marLeft w:val="0"/>
      <w:marRight w:val="0"/>
      <w:marTop w:val="0"/>
      <w:marBottom w:val="0"/>
      <w:divBdr>
        <w:top w:val="none" w:sz="0" w:space="0" w:color="auto"/>
        <w:left w:val="none" w:sz="0" w:space="0" w:color="auto"/>
        <w:bottom w:val="none" w:sz="0" w:space="0" w:color="auto"/>
        <w:right w:val="none" w:sz="0" w:space="0" w:color="auto"/>
      </w:divBdr>
    </w:div>
    <w:div w:id="10094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FD6456EC42462A884814077EA986DF"/>
        <w:category>
          <w:name w:val="General"/>
          <w:gallery w:val="placeholder"/>
        </w:category>
        <w:types>
          <w:type w:val="bbPlcHdr"/>
        </w:types>
        <w:behaviors>
          <w:behavior w:val="content"/>
        </w:behaviors>
        <w:guid w:val="{7AED13CB-9711-4C81-8BBA-79439E9A466C}"/>
      </w:docPartPr>
      <w:docPartBody>
        <w:p w:rsidR="00000000" w:rsidRDefault="00D66014" w:rsidP="00D66014">
          <w:pPr>
            <w:pStyle w:val="52FD6456EC42462A884814077EA986D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6014"/>
    <w:rsid w:val="00C911A6"/>
    <w:rsid w:val="00D66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D6456EC42462A884814077EA986DF">
    <w:name w:val="52FD6456EC42462A884814077EA986DF"/>
    <w:rsid w:val="00D660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38A1-99AA-4859-BDF4-13DE2383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Tutoring Solutions Group, Copyright 2015</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Weltman</cp:lastModifiedBy>
  <cp:revision>19</cp:revision>
  <dcterms:created xsi:type="dcterms:W3CDTF">2015-03-10T20:49:00Z</dcterms:created>
  <dcterms:modified xsi:type="dcterms:W3CDTF">2015-07-26T19:25:00Z</dcterms:modified>
</cp:coreProperties>
</file>